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19ED3D87" w14:textId="35345A3C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მოწვევა </w:t>
      </w:r>
      <w:r w:rsidR="00EF4933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ავეჯის </w:t>
      </w: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664EFB10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970FE">
        <w:rPr>
          <w:rFonts w:ascii="Sylfaen" w:hAnsi="Sylfaen"/>
          <w:lang w:val="ka-GE"/>
        </w:rPr>
        <w:t xml:space="preserve"> (ლდს)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1626B2B0" w14:textId="7DCF8F06" w:rsidR="004D07D1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35CA239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5C01BD98" w14:textId="77777777" w:rsidR="009D491D" w:rsidRDefault="009D491D" w:rsidP="009D491D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</w:t>
      </w:r>
      <w:r>
        <w:rPr>
          <w:rFonts w:ascii="Sylfaen" w:hAnsi="Sylfaen"/>
          <w:lang w:val="ka-GE"/>
        </w:rPr>
        <w:t xml:space="preserve"> (</w:t>
      </w:r>
      <w:r w:rsidRPr="00A73144">
        <w:rPr>
          <w:rFonts w:ascii="Sylfaen" w:hAnsi="Sylfaen"/>
          <w:lang w:val="ka-GE"/>
        </w:rPr>
        <w:t>(DRC)</w:t>
      </w:r>
      <w:r w:rsidRPr="00417A2F">
        <w:rPr>
          <w:rFonts w:ascii="Sylfaen" w:hAnsi="Sylfaen"/>
          <w:lang w:val="ka-GE"/>
        </w:rPr>
        <w:t xml:space="preserve">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 xml:space="preserve">თემებისთვის “, რომელიც ფინანსდება </w:t>
      </w:r>
      <w:r>
        <w:rPr>
          <w:rFonts w:ascii="Sylfaen" w:hAnsi="Sylfaen"/>
          <w:lang w:val="ka-GE"/>
        </w:rPr>
        <w:t xml:space="preserve">გერმანიის </w:t>
      </w:r>
      <w:r w:rsidRPr="00417A2F">
        <w:rPr>
          <w:rFonts w:ascii="Sylfaen" w:hAnsi="Sylfaen"/>
          <w:lang w:val="ka-GE"/>
        </w:rPr>
        <w:t xml:space="preserve">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7CB94524" w14:textId="4CCB53FA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საკონტრაქტო პირობებზე</w:t>
      </w:r>
    </w:p>
    <w:p w14:paraId="46BE1073" w14:textId="49423E4E" w:rsidR="00B21753" w:rsidRPr="00B21753" w:rsidRDefault="00485F96" w:rsidP="00485F96">
      <w:pPr>
        <w:jc w:val="both"/>
        <w:rPr>
          <w:rFonts w:ascii="Sylfaen" w:hAnsi="Sylfaen"/>
          <w:lang w:val="ka-GE"/>
        </w:rPr>
      </w:pPr>
      <w:r w:rsidRPr="00B21753">
        <w:rPr>
          <w:rFonts w:ascii="Sylfaen" w:hAnsi="Sylfaen"/>
          <w:lang w:val="ka-GE"/>
        </w:rPr>
        <w:t xml:space="preserve">ლტოლვილთა დანიის საბჭომ აღნიშნული პროექტის ფარგლებში განახორციელა  დევნილთა მფლობელობაში არსებულ </w:t>
      </w:r>
      <w:r w:rsidR="00F549DC" w:rsidRPr="00B21753">
        <w:rPr>
          <w:rFonts w:ascii="Sylfaen" w:hAnsi="Sylfaen"/>
          <w:lang w:val="ka-GE"/>
        </w:rPr>
        <w:t>მიწის ნაკვეთ</w:t>
      </w:r>
      <w:r w:rsidR="00267B84">
        <w:rPr>
          <w:rFonts w:ascii="Sylfaen" w:hAnsi="Sylfaen"/>
          <w:lang w:val="ka-GE"/>
        </w:rPr>
        <w:t>ებ</w:t>
      </w:r>
      <w:r w:rsidR="00E970FE">
        <w:rPr>
          <w:rFonts w:ascii="Sylfaen" w:hAnsi="Sylfaen"/>
          <w:lang w:val="ka-GE"/>
        </w:rPr>
        <w:t>ზე</w:t>
      </w:r>
      <w:r w:rsidR="00F549DC" w:rsidRPr="00B21753">
        <w:rPr>
          <w:rFonts w:ascii="Sylfaen" w:hAnsi="Sylfaen"/>
          <w:lang w:val="ka-GE"/>
        </w:rPr>
        <w:t xml:space="preserve"> ინდივიდუალური სახლების </w:t>
      </w:r>
      <w:r w:rsidR="00B21753" w:rsidRPr="00B21753">
        <w:rPr>
          <w:rFonts w:ascii="Sylfaen" w:hAnsi="Sylfaen"/>
          <w:lang w:val="ka-GE"/>
        </w:rPr>
        <w:t>მშენებლობა</w:t>
      </w:r>
      <w:r w:rsidR="00E970FE">
        <w:rPr>
          <w:rFonts w:ascii="Sylfaen" w:hAnsi="Sylfaen"/>
          <w:lang w:val="ka-GE"/>
        </w:rPr>
        <w:t>,</w:t>
      </w:r>
      <w:r w:rsidR="00B21753" w:rsidRPr="00B21753">
        <w:rPr>
          <w:rFonts w:ascii="Sylfaen" w:hAnsi="Sylfaen"/>
          <w:lang w:val="ka-GE"/>
        </w:rPr>
        <w:t xml:space="preserve"> გრძელვადიანი თავშესაფრით უზრუნველყოფის კომპონენტის  ფარგლებში</w:t>
      </w:r>
      <w:r w:rsidR="00E970FE">
        <w:rPr>
          <w:rFonts w:ascii="Sylfaen" w:hAnsi="Sylfaen"/>
          <w:lang w:val="ka-GE"/>
        </w:rPr>
        <w:t>.</w:t>
      </w:r>
    </w:p>
    <w:p w14:paraId="479C61DD" w14:textId="21ADADFC" w:rsidR="008116F9" w:rsidRDefault="00E970FE" w:rsidP="00BF64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ლდს </w:t>
      </w:r>
      <w:r w:rsidR="004045C6">
        <w:rPr>
          <w:rFonts w:ascii="Sylfaen" w:hAnsi="Sylfaen"/>
          <w:lang w:val="ka-GE"/>
        </w:rPr>
        <w:t xml:space="preserve">ასევე </w:t>
      </w:r>
      <w:r w:rsidR="00713E0D" w:rsidRPr="00412B3A">
        <w:rPr>
          <w:rFonts w:ascii="Sylfaen" w:hAnsi="Sylfaen"/>
          <w:lang w:val="ka-GE"/>
        </w:rPr>
        <w:t>გეგმავს</w:t>
      </w:r>
      <w:r w:rsidR="00602CE4" w:rsidRPr="00412B3A">
        <w:rPr>
          <w:rFonts w:ascii="Sylfaen" w:hAnsi="Sylfaen"/>
          <w:lang w:val="ka-GE"/>
        </w:rPr>
        <w:t xml:space="preserve"> </w:t>
      </w:r>
      <w:r w:rsidR="00346A2D">
        <w:rPr>
          <w:rFonts w:ascii="Sylfaen" w:hAnsi="Sylfaen"/>
          <w:lang w:val="ka-GE"/>
        </w:rPr>
        <w:t>განსაზღვრული</w:t>
      </w:r>
      <w:r w:rsidR="00BA1FD2">
        <w:rPr>
          <w:rFonts w:ascii="Sylfaen" w:hAnsi="Sylfaen"/>
          <w:lang w:val="ka-GE"/>
        </w:rPr>
        <w:t xml:space="preserve"> ბიუჯეტის ფარგლებში</w:t>
      </w:r>
      <w:r w:rsidR="00346A2D">
        <w:rPr>
          <w:rFonts w:ascii="Sylfaen" w:hAnsi="Sylfaen"/>
          <w:lang w:val="ka-GE"/>
        </w:rPr>
        <w:t xml:space="preserve"> </w:t>
      </w:r>
      <w:r w:rsidR="00905068">
        <w:rPr>
          <w:rFonts w:ascii="Sylfaen" w:hAnsi="Sylfaen"/>
          <w:lang w:val="ka-GE"/>
        </w:rPr>
        <w:t xml:space="preserve">სახლების </w:t>
      </w:r>
      <w:r w:rsidR="004045C6">
        <w:rPr>
          <w:rFonts w:ascii="Sylfaen" w:hAnsi="Sylfaen"/>
          <w:lang w:val="ka-GE"/>
        </w:rPr>
        <w:t xml:space="preserve">ავეჯით </w:t>
      </w:r>
      <w:r w:rsidR="00905068">
        <w:rPr>
          <w:rFonts w:ascii="Sylfaen" w:hAnsi="Sylfaen"/>
          <w:lang w:val="ka-GE"/>
        </w:rPr>
        <w:t>აღჭურვას</w:t>
      </w:r>
      <w:r w:rsidR="004045C6">
        <w:rPr>
          <w:rFonts w:ascii="Sylfaen" w:hAnsi="Sylfaen"/>
          <w:lang w:val="ka-GE"/>
        </w:rPr>
        <w:t xml:space="preserve">. </w:t>
      </w:r>
      <w:r w:rsidR="00BF64E4">
        <w:rPr>
          <w:rFonts w:ascii="Sylfaen" w:hAnsi="Sylfaen"/>
          <w:lang w:val="ka-GE"/>
        </w:rPr>
        <w:t>კერძოდ</w:t>
      </w:r>
      <w:r w:rsidR="00346A2D">
        <w:rPr>
          <w:rFonts w:ascii="Sylfaen" w:hAnsi="Sylfaen"/>
          <w:lang w:val="ka-GE"/>
        </w:rPr>
        <w:t xml:space="preserve"> კი</w:t>
      </w:r>
      <w:r w:rsidR="001B083B">
        <w:rPr>
          <w:rFonts w:ascii="Sylfaen" w:hAnsi="Sylfaen"/>
          <w:lang w:val="ka-GE"/>
        </w:rPr>
        <w:t>,</w:t>
      </w:r>
      <w:r w:rsidR="00346A2D">
        <w:rPr>
          <w:rFonts w:ascii="Sylfaen" w:hAnsi="Sylfaen"/>
          <w:lang w:val="ka-GE"/>
        </w:rPr>
        <w:t xml:space="preserve"> </w:t>
      </w:r>
      <w:r w:rsidR="00BF64E4">
        <w:rPr>
          <w:rFonts w:ascii="Sylfaen" w:hAnsi="Sylfaen"/>
          <w:lang w:val="ka-GE"/>
        </w:rPr>
        <w:t xml:space="preserve">შემდეგი ტიპის ავეჯის </w:t>
      </w:r>
      <w:r w:rsidR="00BA1FD2">
        <w:rPr>
          <w:rFonts w:ascii="Sylfaen" w:hAnsi="Sylfaen"/>
          <w:lang w:val="ka-GE"/>
        </w:rPr>
        <w:t>შეძენა</w:t>
      </w:r>
      <w:r w:rsidR="001B083B">
        <w:rPr>
          <w:rFonts w:ascii="Sylfaen" w:hAnsi="Sylfaen"/>
          <w:lang w:val="ka-GE"/>
        </w:rPr>
        <w:t>ს</w:t>
      </w:r>
      <w:r w:rsidR="00BA1FD2">
        <w:rPr>
          <w:rFonts w:ascii="Sylfaen" w:hAnsi="Sylfaen"/>
          <w:lang w:val="ka-GE"/>
        </w:rPr>
        <w:t xml:space="preserve"> და ინდივიდუალური სახლების მიმღებ ბენეფიციარებზე </w:t>
      </w:r>
      <w:r w:rsidR="00EB79AA">
        <w:rPr>
          <w:rFonts w:ascii="Sylfaen" w:hAnsi="Sylfaen"/>
          <w:lang w:val="ka-GE"/>
        </w:rPr>
        <w:t>გადაცემა</w:t>
      </w:r>
      <w:r w:rsidR="001B083B">
        <w:rPr>
          <w:rFonts w:ascii="Sylfaen" w:hAnsi="Sylfaen"/>
          <w:lang w:val="ka-GE"/>
        </w:rPr>
        <w:t>ს</w:t>
      </w:r>
      <w:r w:rsidR="00BA1FD2">
        <w:rPr>
          <w:rFonts w:ascii="Sylfaen" w:hAnsi="Sylfaen"/>
          <w:lang w:val="ka-GE"/>
        </w:rPr>
        <w:t xml:space="preserve">: </w:t>
      </w:r>
    </w:p>
    <w:p w14:paraId="591F6820" w14:textId="01F70F45" w:rsidR="008116F9" w:rsidRPr="004B3DA3" w:rsidRDefault="00771D08" w:rsidP="004B3DA3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97AB3">
        <w:rPr>
          <w:rFonts w:ascii="Sylfaen" w:hAnsi="Sylfaen"/>
          <w:b/>
          <w:bCs/>
          <w:lang w:val="ka-GE"/>
        </w:rPr>
        <w:t>საწოლი მატრასით</w:t>
      </w:r>
      <w:r w:rsidR="000E53E3" w:rsidRPr="00097AB3">
        <w:rPr>
          <w:rFonts w:ascii="Sylfaen" w:hAnsi="Sylfaen"/>
          <w:b/>
          <w:bCs/>
          <w:lang w:val="ka-GE"/>
        </w:rPr>
        <w:t>:</w:t>
      </w:r>
      <w:r w:rsidR="000E53E3">
        <w:rPr>
          <w:rFonts w:ascii="Sylfaen" w:hAnsi="Sylfaen"/>
          <w:lang w:val="ka-GE"/>
        </w:rPr>
        <w:t xml:space="preserve"> </w:t>
      </w:r>
      <w:r w:rsidR="003D5B0E" w:rsidRPr="003D5B0E">
        <w:rPr>
          <w:rFonts w:ascii="Sylfaen" w:hAnsi="Sylfaen"/>
          <w:lang w:val="ka-GE"/>
        </w:rPr>
        <w:t>სიგანე-150 სმ, სიგრძე-190 სმ, სიმაღლე-სტანდარტული</w:t>
      </w:r>
    </w:p>
    <w:p w14:paraId="3A76BE72" w14:textId="2AFE01F6" w:rsidR="0004432E" w:rsidRPr="004B3DA3" w:rsidRDefault="005B3DE4" w:rsidP="004B3DA3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97AB3">
        <w:rPr>
          <w:rFonts w:ascii="Sylfaen" w:hAnsi="Sylfaen"/>
          <w:b/>
          <w:bCs/>
          <w:lang w:val="ka-GE"/>
        </w:rPr>
        <w:t>საწოლი მატრასით:</w:t>
      </w:r>
      <w:r>
        <w:rPr>
          <w:rFonts w:ascii="Sylfaen" w:hAnsi="Sylfaen"/>
          <w:lang w:val="ka-GE"/>
        </w:rPr>
        <w:t xml:space="preserve"> </w:t>
      </w:r>
      <w:r w:rsidRPr="005B3DE4">
        <w:rPr>
          <w:rFonts w:ascii="Sylfaen" w:hAnsi="Sylfaen"/>
          <w:lang w:val="ka-GE"/>
        </w:rPr>
        <w:t>სიგანე-90 სმ, სიგრძე-190 სმ, სიმაღლე-სტანდარტული</w:t>
      </w:r>
    </w:p>
    <w:p w14:paraId="71CDD49B" w14:textId="255826E8" w:rsidR="0004432E" w:rsidRPr="004B3DA3" w:rsidRDefault="0072477F" w:rsidP="004B3DA3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72477F">
        <w:rPr>
          <w:rFonts w:ascii="Sylfaen" w:hAnsi="Sylfaen"/>
          <w:lang w:val="ka-GE"/>
        </w:rPr>
        <w:lastRenderedPageBreak/>
        <w:t>გარდერობი/ტანსაცმლის კარადა</w:t>
      </w:r>
      <w:r>
        <w:rPr>
          <w:rFonts w:ascii="Sylfaen" w:hAnsi="Sylfaen"/>
          <w:lang w:val="ka-GE"/>
        </w:rPr>
        <w:t xml:space="preserve">: </w:t>
      </w:r>
      <w:r w:rsidR="0017250E" w:rsidRPr="0017250E">
        <w:rPr>
          <w:rFonts w:ascii="Sylfaen" w:hAnsi="Sylfaen"/>
          <w:lang w:val="ka-GE"/>
        </w:rPr>
        <w:t>სიმაღლე</w:t>
      </w:r>
      <w:r w:rsidR="0017250E">
        <w:rPr>
          <w:rFonts w:ascii="Sylfaen" w:hAnsi="Sylfaen"/>
          <w:lang w:val="ka-GE"/>
        </w:rPr>
        <w:t>-</w:t>
      </w:r>
      <w:r w:rsidR="0017250E" w:rsidRPr="0017250E">
        <w:rPr>
          <w:rFonts w:ascii="Sylfaen" w:hAnsi="Sylfaen"/>
          <w:lang w:val="ka-GE"/>
        </w:rPr>
        <w:t>215 სმ</w:t>
      </w:r>
      <w:r w:rsidR="0017250E">
        <w:rPr>
          <w:rFonts w:ascii="Sylfaen" w:hAnsi="Sylfaen"/>
          <w:lang w:val="ka-GE"/>
        </w:rPr>
        <w:t xml:space="preserve">; </w:t>
      </w:r>
      <w:r w:rsidR="0017250E" w:rsidRPr="0017250E">
        <w:rPr>
          <w:rFonts w:ascii="Sylfaen" w:hAnsi="Sylfaen"/>
          <w:lang w:val="ka-GE"/>
        </w:rPr>
        <w:t>სიგანე-160 სმ</w:t>
      </w:r>
      <w:r w:rsidR="0017250E">
        <w:rPr>
          <w:rFonts w:ascii="Sylfaen" w:hAnsi="Sylfaen"/>
          <w:lang w:val="ka-GE"/>
        </w:rPr>
        <w:t xml:space="preserve">; </w:t>
      </w:r>
      <w:r w:rsidR="0017250E" w:rsidRPr="0017250E">
        <w:rPr>
          <w:rFonts w:ascii="Sylfaen" w:hAnsi="Sylfaen"/>
          <w:lang w:val="ka-GE"/>
        </w:rPr>
        <w:t>სიღრმე-60 სმ, 2 სექცია უჯრებით, 1 სექცია ტანსაცმლის დასაკიდით და უჯრებით, სალიასკებზე, მოძრავი კუპე-კარით</w:t>
      </w:r>
    </w:p>
    <w:p w14:paraId="4F1B5085" w14:textId="71A6BE47" w:rsidR="0002600F" w:rsidRDefault="0002600F" w:rsidP="004B3DA3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97AB3">
        <w:rPr>
          <w:rFonts w:ascii="Sylfaen" w:hAnsi="Sylfaen"/>
          <w:b/>
          <w:bCs/>
          <w:lang w:val="ka-GE"/>
        </w:rPr>
        <w:t>კომოდი სარკით და უჯრებით:</w:t>
      </w:r>
      <w:r>
        <w:rPr>
          <w:rFonts w:ascii="Sylfaen" w:hAnsi="Sylfaen"/>
          <w:lang w:val="ka-GE"/>
        </w:rPr>
        <w:t xml:space="preserve"> </w:t>
      </w:r>
      <w:r w:rsidRPr="0002600F">
        <w:rPr>
          <w:rFonts w:ascii="Sylfaen" w:hAnsi="Sylfaen"/>
          <w:lang w:val="ka-GE"/>
        </w:rPr>
        <w:t xml:space="preserve"> სიმაღლე-90 სმ</w:t>
      </w:r>
      <w:r>
        <w:rPr>
          <w:rFonts w:ascii="Sylfaen" w:hAnsi="Sylfaen"/>
          <w:lang w:val="ka-GE"/>
        </w:rPr>
        <w:t>;</w:t>
      </w:r>
      <w:r w:rsidRPr="0002600F">
        <w:rPr>
          <w:rFonts w:ascii="Sylfaen" w:hAnsi="Sylfaen"/>
          <w:lang w:val="ka-GE"/>
        </w:rPr>
        <w:t xml:space="preserve"> სიგანე-70 სმ; სიღრმე-50 სმ;  4 უჯრით</w:t>
      </w:r>
    </w:p>
    <w:p w14:paraId="24AFFE24" w14:textId="77777777" w:rsidR="006B5D43" w:rsidRDefault="007733D8" w:rsidP="00547B49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97AB3">
        <w:rPr>
          <w:rFonts w:ascii="Sylfaen" w:hAnsi="Sylfaen"/>
          <w:b/>
          <w:bCs/>
          <w:lang w:val="ka-GE"/>
        </w:rPr>
        <w:t>კომოდი:</w:t>
      </w:r>
      <w:r w:rsidRPr="007733D8">
        <w:t xml:space="preserve"> </w:t>
      </w:r>
      <w:r w:rsidRPr="007733D8">
        <w:rPr>
          <w:rFonts w:ascii="Sylfaen" w:hAnsi="Sylfaen"/>
          <w:lang w:val="ka-GE"/>
        </w:rPr>
        <w:t>სიმაღლე-50 სმ</w:t>
      </w:r>
      <w:r>
        <w:rPr>
          <w:rFonts w:ascii="Sylfaen" w:hAnsi="Sylfaen"/>
          <w:lang w:val="ka-GE"/>
        </w:rPr>
        <w:t xml:space="preserve">; </w:t>
      </w:r>
      <w:r w:rsidRPr="007733D8">
        <w:rPr>
          <w:rFonts w:ascii="Sylfaen" w:hAnsi="Sylfaen"/>
          <w:lang w:val="ka-GE"/>
        </w:rPr>
        <w:t xml:space="preserve">სიგანე-50 სმ; სიღრმე-45 სმ, 3 უჯრით </w:t>
      </w:r>
      <w:r>
        <w:rPr>
          <w:rFonts w:ascii="Sylfaen" w:hAnsi="Sylfaen"/>
          <w:lang w:val="ka-GE"/>
        </w:rPr>
        <w:t xml:space="preserve"> </w:t>
      </w:r>
    </w:p>
    <w:p w14:paraId="59DFA053" w14:textId="0819E11A" w:rsidR="006B5D43" w:rsidRPr="006B5D43" w:rsidRDefault="006B5D43" w:rsidP="00547B49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97AB3">
        <w:rPr>
          <w:rFonts w:ascii="Sylfaen" w:hAnsi="Sylfaen"/>
          <w:b/>
          <w:bCs/>
          <w:lang w:val="ka-GE"/>
        </w:rPr>
        <w:t>სამზარეულოს გარნიტური-ზედა და ქვედა ფრაქციით</w:t>
      </w:r>
      <w:r w:rsidR="00191C6B" w:rsidRPr="00097AB3">
        <w:rPr>
          <w:rFonts w:ascii="Sylfaen" w:hAnsi="Sylfaen"/>
          <w:b/>
          <w:bCs/>
          <w:lang w:val="ka-GE"/>
        </w:rPr>
        <w:t>.</w:t>
      </w:r>
      <w:r w:rsidR="00191C6B">
        <w:rPr>
          <w:rFonts w:ascii="Sylfaen" w:hAnsi="Sylfaen"/>
          <w:lang w:val="ka-GE"/>
        </w:rPr>
        <w:t xml:space="preserve"> </w:t>
      </w:r>
      <w:r w:rsidR="00191C6B" w:rsidRPr="003E1BB7">
        <w:rPr>
          <w:rFonts w:ascii="Sylfaen" w:hAnsi="Sylfaen"/>
          <w:b/>
          <w:bCs/>
          <w:u w:val="single"/>
          <w:lang w:val="ka-GE"/>
        </w:rPr>
        <w:t>ზედა ფრაქცია:</w:t>
      </w:r>
      <w:r w:rsidR="00191C6B">
        <w:rPr>
          <w:rFonts w:ascii="Sylfaen" w:hAnsi="Sylfaen"/>
          <w:lang w:val="ka-GE"/>
        </w:rPr>
        <w:t xml:space="preserve"> </w:t>
      </w:r>
      <w:r w:rsidR="00191C6B" w:rsidRPr="00191C6B">
        <w:rPr>
          <w:rFonts w:ascii="Sylfaen" w:hAnsi="Sylfaen"/>
          <w:lang w:val="ka-GE"/>
        </w:rPr>
        <w:t>სიგანე-2 მეტრი, სიღრმე-30 სმ; სიმაღლე-80 სმ; 3 განყოფილებიანი. ყველა განყოფილება 2 თაროთი;  ნელი დაკეტვის ანჯამებით და მეტალის სახელურებით, გარეცხილი ჭურჭლის საწური მოწყობილობით</w:t>
      </w:r>
      <w:r w:rsidR="002B7773">
        <w:rPr>
          <w:rFonts w:ascii="Sylfaen" w:hAnsi="Sylfaen"/>
          <w:lang w:val="ka-GE"/>
        </w:rPr>
        <w:t xml:space="preserve">; </w:t>
      </w:r>
      <w:r w:rsidR="002B7773" w:rsidRPr="003E1BB7">
        <w:rPr>
          <w:rFonts w:ascii="Sylfaen" w:hAnsi="Sylfaen"/>
          <w:b/>
          <w:bCs/>
          <w:u w:val="single"/>
          <w:lang w:val="ka-GE"/>
        </w:rPr>
        <w:t>ქვედა ფრაქცია:</w:t>
      </w:r>
      <w:r w:rsidR="002B7773">
        <w:rPr>
          <w:rFonts w:ascii="Sylfaen" w:hAnsi="Sylfaen"/>
          <w:lang w:val="ka-GE"/>
        </w:rPr>
        <w:t xml:space="preserve"> </w:t>
      </w:r>
      <w:r w:rsidR="002B7773" w:rsidRPr="002B7773">
        <w:rPr>
          <w:rFonts w:ascii="Sylfaen" w:hAnsi="Sylfaen"/>
          <w:lang w:val="ka-GE"/>
        </w:rPr>
        <w:t>სიგანე-2 მეტრი, სიღრმე-55 სმ; სიმაღლე-80 სმ; მეტალის რეგულირებადი ფეხებით; დაფარვა (სტალიჩნიცა) რეცხვადი ზედაპირით არანაკლებ 3 სმ; 1 განყოფილება ჭურჭლის სარეცხი ნიჟარით არანაკლებ 60 სმ სიგანისა, ყველა განყოფილება 2 თაროთი;  1 ფრაქცია სალიასკებზე გამოსაღები უჯრებით; ნელი დაკეტვის ანჯამებით და მეტალის სახელურებით.</w:t>
      </w:r>
    </w:p>
    <w:p w14:paraId="4E57EF6C" w14:textId="01DE178C" w:rsidR="00E554F0" w:rsidRPr="00351C65" w:rsidRDefault="00E554F0" w:rsidP="00547B49">
      <w:pPr>
        <w:jc w:val="both"/>
        <w:rPr>
          <w:rFonts w:ascii="Sylfaen" w:hAnsi="Sylfaen"/>
          <w:lang w:val="ka-GE"/>
        </w:rPr>
      </w:pPr>
      <w:r w:rsidRPr="00351C65">
        <w:rPr>
          <w:rFonts w:ascii="Sylfaen" w:hAnsi="Sylfaen"/>
          <w:lang w:val="ka-GE"/>
        </w:rPr>
        <w:t xml:space="preserve">ავეჯის ფერზე შეთანხმება მოხდება </w:t>
      </w:r>
      <w:r w:rsidR="00351C65" w:rsidRPr="00351C65">
        <w:rPr>
          <w:rFonts w:ascii="Sylfaen" w:hAnsi="Sylfaen"/>
          <w:lang w:val="ka-GE"/>
        </w:rPr>
        <w:t>შერჩეულ მომწოდებელთან.</w:t>
      </w:r>
    </w:p>
    <w:p w14:paraId="09354870" w14:textId="319FF64E" w:rsidR="00E57CF6" w:rsidRDefault="00097AB3" w:rsidP="00634A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 xml:space="preserve">დაწვრილებითი </w:t>
      </w:r>
      <w:r w:rsidR="003E1BB7">
        <w:rPr>
          <w:rFonts w:ascii="Sylfaen" w:hAnsi="Sylfaen"/>
          <w:i/>
          <w:iCs/>
          <w:u w:val="single"/>
          <w:lang w:val="ka-GE"/>
        </w:rPr>
        <w:t xml:space="preserve">ინფორმაციისთვის </w:t>
      </w:r>
      <w:r w:rsidR="00C72F73" w:rsidRPr="00FA1BB7">
        <w:rPr>
          <w:rFonts w:ascii="Sylfaen" w:hAnsi="Sylfaen"/>
          <w:i/>
          <w:iCs/>
          <w:u w:val="single"/>
          <w:lang w:val="ka-GE"/>
        </w:rPr>
        <w:t xml:space="preserve">გთხოვთ, იხილოთ თანდართული </w:t>
      </w:r>
      <w:r w:rsidR="00257623" w:rsidRPr="00FA1BB7">
        <w:rPr>
          <w:rFonts w:ascii="Sylfaen" w:hAnsi="Sylfaen"/>
          <w:i/>
          <w:iCs/>
          <w:u w:val="single"/>
          <w:lang w:val="ka-GE"/>
        </w:rPr>
        <w:t>დანართ</w:t>
      </w:r>
      <w:r w:rsidR="00634A7E">
        <w:rPr>
          <w:rFonts w:ascii="Sylfaen" w:hAnsi="Sylfaen"/>
          <w:i/>
          <w:iCs/>
          <w:u w:val="single"/>
          <w:lang w:val="ka-GE"/>
        </w:rPr>
        <w:t>ებ</w:t>
      </w:r>
      <w:r w:rsidR="00257623" w:rsidRPr="00FA1BB7">
        <w:rPr>
          <w:rFonts w:ascii="Sylfaen" w:hAnsi="Sylfaen"/>
          <w:i/>
          <w:iCs/>
          <w:u w:val="single"/>
          <w:lang w:val="ka-GE"/>
        </w:rPr>
        <w:t>ი</w:t>
      </w:r>
      <w:r w:rsidR="00290B0C" w:rsidRPr="00634A7E">
        <w:rPr>
          <w:rFonts w:ascii="Sylfaen" w:hAnsi="Sylfaen"/>
          <w:i/>
          <w:iCs/>
          <w:u w:val="single"/>
          <w:lang w:val="ka-GE"/>
        </w:rPr>
        <w:t xml:space="preserve"> (</w:t>
      </w:r>
      <w:r w:rsidR="00634A7E" w:rsidRPr="00634A7E">
        <w:rPr>
          <w:rFonts w:ascii="Sylfaen" w:hAnsi="Sylfaen"/>
          <w:lang w:val="ka-GE"/>
        </w:rPr>
        <w:t>Annex A</w:t>
      </w:r>
      <w:r w:rsidR="00634A7E">
        <w:rPr>
          <w:rFonts w:ascii="Sylfaen" w:hAnsi="Sylfaen"/>
          <w:lang w:val="ka-GE"/>
        </w:rPr>
        <w:t>1,</w:t>
      </w:r>
      <w:r w:rsidR="00634A7E" w:rsidRPr="00634A7E">
        <w:rPr>
          <w:rFonts w:ascii="Sylfaen" w:hAnsi="Sylfaen"/>
          <w:lang w:val="ka-GE"/>
        </w:rPr>
        <w:t xml:space="preserve"> A 2</w:t>
      </w:r>
      <w:r w:rsidR="00634A7E">
        <w:rPr>
          <w:rFonts w:ascii="Sylfaen" w:hAnsi="Sylfaen"/>
          <w:lang w:val="ka-GE"/>
        </w:rPr>
        <w:t xml:space="preserve">; </w:t>
      </w:r>
      <w:r w:rsidR="00634A7E" w:rsidRPr="00634A7E">
        <w:rPr>
          <w:rFonts w:ascii="Sylfaen" w:hAnsi="Sylfaen"/>
          <w:lang w:val="ka-GE"/>
        </w:rPr>
        <w:t xml:space="preserve">Annex </w:t>
      </w:r>
      <w:r w:rsidR="00926CB4" w:rsidRPr="00926CB4">
        <w:rPr>
          <w:rFonts w:ascii="Sylfaen" w:hAnsi="Sylfaen"/>
          <w:lang w:val="ka-GE"/>
        </w:rPr>
        <w:t>B</w:t>
      </w:r>
      <w:r w:rsidR="00634A7E" w:rsidRPr="00634A7E">
        <w:rPr>
          <w:rFonts w:ascii="Sylfaen" w:hAnsi="Sylfaen"/>
          <w:lang w:val="ka-GE"/>
        </w:rPr>
        <w:t>)</w:t>
      </w:r>
    </w:p>
    <w:p w14:paraId="60B8CC26" w14:textId="4540849A" w:rsidR="005A31D0" w:rsidRPr="005A31D0" w:rsidRDefault="005A31D0" w:rsidP="00634A7E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>მითითებული</w:t>
      </w:r>
      <w:r w:rsidRPr="005A31D0">
        <w:rPr>
          <w:rFonts w:ascii="Sylfaen" w:hAnsi="Sylfaen"/>
          <w:b/>
          <w:bCs/>
          <w:i/>
          <w:iCs/>
          <w:lang w:val="ka-GE"/>
        </w:rPr>
        <w:t xml:space="preserve"> რაოდენობა </w:t>
      </w:r>
      <w:r>
        <w:rPr>
          <w:rFonts w:ascii="Sylfaen" w:hAnsi="Sylfaen"/>
          <w:b/>
          <w:bCs/>
          <w:i/>
          <w:iCs/>
          <w:lang w:val="ka-GE"/>
        </w:rPr>
        <w:t>მოცემულია მხოლოდ</w:t>
      </w:r>
      <w:r w:rsidRPr="005A31D0">
        <w:rPr>
          <w:rFonts w:ascii="Sylfaen" w:hAnsi="Sylfaen"/>
          <w:b/>
          <w:bCs/>
          <w:i/>
          <w:iCs/>
          <w:lang w:val="ka-GE"/>
        </w:rPr>
        <w:t xml:space="preserve"> ფასების შედარებისთვის. </w:t>
      </w:r>
      <w:r>
        <w:rPr>
          <w:rFonts w:ascii="Sylfaen" w:hAnsi="Sylfaen"/>
          <w:b/>
          <w:bCs/>
          <w:i/>
          <w:iCs/>
          <w:lang w:val="ka-GE"/>
        </w:rPr>
        <w:t>რეალური</w:t>
      </w:r>
      <w:r w:rsidRPr="005A31D0">
        <w:rPr>
          <w:rFonts w:ascii="Sylfaen" w:hAnsi="Sylfaen"/>
          <w:b/>
          <w:bCs/>
          <w:i/>
          <w:iCs/>
          <w:lang w:val="ka-GE"/>
        </w:rPr>
        <w:t xml:space="preserve"> რაოდენობა განისაზღვრება DRC-ის  საჭიროების მიხედვით</w:t>
      </w:r>
      <w:r>
        <w:rPr>
          <w:rFonts w:ascii="Sylfaen" w:hAnsi="Sylfaen"/>
          <w:b/>
          <w:bCs/>
          <w:i/>
          <w:iCs/>
          <w:lang w:val="ka-GE"/>
        </w:rPr>
        <w:t xml:space="preserve"> და ეცნობება გამარჯვებულ კომპანიას.</w:t>
      </w:r>
    </w:p>
    <w:p w14:paraId="554328D1" w14:textId="665C97B8" w:rsidR="00743F94" w:rsidRDefault="00D6248D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ლტოლვილთა დანიის საბჭოს იწვევს პოტენციურ მომწოდებლებს</w:t>
      </w:r>
      <w:r w:rsidR="0001009F">
        <w:rPr>
          <w:rFonts w:ascii="Sylfaen" w:hAnsi="Sylfaen"/>
          <w:lang w:val="ka-GE"/>
        </w:rPr>
        <w:t xml:space="preserve"> ფასთა კვოტირებაზე </w:t>
      </w:r>
      <w:r w:rsidR="00221745">
        <w:rPr>
          <w:rFonts w:ascii="Sylfaen" w:hAnsi="Sylfaen"/>
          <w:lang w:val="ka-GE"/>
        </w:rPr>
        <w:t xml:space="preserve">მოთხოვნილი </w:t>
      </w:r>
      <w:r w:rsidR="00611ED9">
        <w:rPr>
          <w:rFonts w:ascii="Sylfaen" w:hAnsi="Sylfaen"/>
          <w:lang w:val="ka-GE"/>
        </w:rPr>
        <w:t>საქონლის</w:t>
      </w:r>
      <w:r w:rsidR="00221745">
        <w:rPr>
          <w:rFonts w:ascii="Sylfaen" w:hAnsi="Sylfaen"/>
          <w:lang w:val="ka-GE"/>
        </w:rPr>
        <w:t xml:space="preserve"> </w:t>
      </w:r>
      <w:r w:rsidR="0001009F" w:rsidRPr="00322F3E">
        <w:rPr>
          <w:rFonts w:ascii="Sylfaen" w:hAnsi="Sylfaen"/>
          <w:b/>
          <w:bCs/>
          <w:u w:val="single"/>
          <w:lang w:val="ka-GE"/>
        </w:rPr>
        <w:t>ერთეულის ფასი</w:t>
      </w:r>
      <w:r w:rsidR="00221745" w:rsidRPr="00322F3E">
        <w:rPr>
          <w:rFonts w:ascii="Sylfaen" w:hAnsi="Sylfaen"/>
          <w:b/>
          <w:bCs/>
          <w:u w:val="single"/>
          <w:lang w:val="ka-GE"/>
        </w:rPr>
        <w:t>ს დაფიქსირებით.</w:t>
      </w:r>
      <w:r w:rsidR="00221745">
        <w:rPr>
          <w:rFonts w:ascii="Sylfaen" w:hAnsi="Sylfaen"/>
          <w:lang w:val="ka-GE"/>
        </w:rPr>
        <w:t xml:space="preserve"> </w:t>
      </w:r>
      <w:r w:rsidR="0001009F">
        <w:rPr>
          <w:rFonts w:ascii="Sylfaen" w:hAnsi="Sylfaen"/>
          <w:lang w:val="ka-GE"/>
        </w:rPr>
        <w:t xml:space="preserve"> </w:t>
      </w:r>
      <w:r w:rsidR="00743F94" w:rsidRPr="00D37F16">
        <w:rPr>
          <w:rFonts w:ascii="Sylfaen" w:hAnsi="Sylfaen"/>
          <w:lang w:val="ka-GE"/>
        </w:rPr>
        <w:t xml:space="preserve">ფასები წარმოდგენილი უნდა იყოს ეროვნულ ვალუტაში </w:t>
      </w:r>
      <w:r w:rsidR="00743F94" w:rsidRPr="006F0D53">
        <w:rPr>
          <w:rFonts w:ascii="Sylfaen" w:hAnsi="Sylfaen"/>
          <w:b/>
          <w:bCs/>
          <w:lang w:val="ka-GE"/>
        </w:rPr>
        <w:t xml:space="preserve">დამატებული ღირებულების გადასახადის (დღგ) </w:t>
      </w:r>
      <w:r w:rsidR="00AA2EBB">
        <w:rPr>
          <w:rFonts w:ascii="Sylfaen" w:hAnsi="Sylfaen"/>
          <w:lang w:val="ka-GE"/>
        </w:rPr>
        <w:t>ჩათვლით</w:t>
      </w:r>
      <w:r w:rsidR="000A1F1E">
        <w:rPr>
          <w:rFonts w:ascii="Sylfaen" w:hAnsi="Sylfaen"/>
          <w:lang w:val="ka-GE"/>
        </w:rPr>
        <w:t xml:space="preserve">. </w:t>
      </w:r>
      <w:r w:rsidR="00AB236E">
        <w:rPr>
          <w:rFonts w:ascii="Sylfaen" w:hAnsi="Sylfaen"/>
          <w:lang w:val="ka-GE"/>
        </w:rPr>
        <w:t xml:space="preserve">ასევე ფასი უნდა მოიცავდეს ტრანსპოტირების და სხვა გადაცემასთან დაკავშირებულ ხარჯებს. </w:t>
      </w:r>
    </w:p>
    <w:p w14:paraId="6D357DB6" w14:textId="77777777" w:rsidR="00743F94" w:rsidRPr="00D37F16" w:rsidRDefault="00743F94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2FBBE682" w14:textId="7645929E" w:rsidR="00222959" w:rsidRPr="00743F94" w:rsidRDefault="00222959" w:rsidP="00547B49">
      <w:pPr>
        <w:jc w:val="both"/>
        <w:rPr>
          <w:rFonts w:ascii="Sylfaen" w:hAnsi="Sylfaen"/>
          <w:b/>
          <w:bCs/>
          <w:u w:val="single"/>
          <w:lang w:val="ka-GE"/>
        </w:rPr>
      </w:pPr>
      <w:r w:rsidRPr="00222959">
        <w:rPr>
          <w:rFonts w:ascii="Sylfaen" w:hAnsi="Sylfaen"/>
          <w:lang w:val="ka-GE"/>
        </w:rPr>
        <w:t xml:space="preserve">შერჩეული </w:t>
      </w:r>
      <w:r>
        <w:rPr>
          <w:rFonts w:ascii="Sylfaen" w:hAnsi="Sylfaen"/>
          <w:lang w:val="ka-GE"/>
        </w:rPr>
        <w:t xml:space="preserve">მომწოდებელი </w:t>
      </w:r>
      <w:r w:rsidRPr="00222959">
        <w:rPr>
          <w:rFonts w:ascii="Sylfaen" w:hAnsi="Sylfaen"/>
          <w:lang w:val="ka-GE"/>
        </w:rPr>
        <w:t xml:space="preserve">ითანამშრომლებს </w:t>
      </w:r>
      <w:r>
        <w:rPr>
          <w:rFonts w:ascii="Sylfaen" w:hAnsi="Sylfaen"/>
          <w:lang w:val="ka-GE"/>
        </w:rPr>
        <w:t xml:space="preserve">ლდს-სთან </w:t>
      </w:r>
      <w:r w:rsidRPr="00222959">
        <w:rPr>
          <w:rFonts w:ascii="Sylfaen" w:hAnsi="Sylfaen"/>
          <w:lang w:val="ka-GE"/>
        </w:rPr>
        <w:t xml:space="preserve">ჩარჩო ხელშეკრულების </w:t>
      </w:r>
      <w:r>
        <w:rPr>
          <w:rFonts w:ascii="Sylfaen" w:hAnsi="Sylfaen"/>
          <w:lang w:val="ka-GE"/>
        </w:rPr>
        <w:t xml:space="preserve">ფარგლებში </w:t>
      </w:r>
      <w:r w:rsidR="00AB236E">
        <w:rPr>
          <w:rFonts w:ascii="Sylfaen" w:hAnsi="Sylfaen"/>
          <w:lang w:val="ka-GE"/>
        </w:rPr>
        <w:t xml:space="preserve">არანალებ </w:t>
      </w:r>
      <w:r w:rsidR="008A4664">
        <w:rPr>
          <w:rFonts w:ascii="Sylfaen" w:hAnsi="Sylfaen"/>
        </w:rPr>
        <w:t>6</w:t>
      </w:r>
      <w:r w:rsidR="00AB236E">
        <w:rPr>
          <w:rFonts w:ascii="Sylfaen" w:hAnsi="Sylfaen"/>
          <w:lang w:val="ka-GE"/>
        </w:rPr>
        <w:t xml:space="preserve"> თვის ვადაში.</w:t>
      </w:r>
      <w:r w:rsidR="00221745">
        <w:rPr>
          <w:rFonts w:ascii="Sylfaen" w:hAnsi="Sylfaen"/>
          <w:lang w:val="ka-GE"/>
        </w:rPr>
        <w:t xml:space="preserve"> </w:t>
      </w:r>
      <w:r w:rsidRPr="00222959">
        <w:rPr>
          <w:rFonts w:ascii="Sylfaen" w:hAnsi="Sylfaen"/>
          <w:lang w:val="ka-GE"/>
        </w:rPr>
        <w:t xml:space="preserve">შესაბამისად, </w:t>
      </w:r>
      <w:r w:rsidR="00221745">
        <w:rPr>
          <w:rFonts w:ascii="Sylfaen" w:hAnsi="Sylfaen"/>
          <w:lang w:val="ka-GE"/>
        </w:rPr>
        <w:t xml:space="preserve">ლდს ითხოვს </w:t>
      </w:r>
      <w:r w:rsidR="00221745" w:rsidRPr="00743F94">
        <w:rPr>
          <w:rFonts w:ascii="Sylfaen" w:hAnsi="Sylfaen"/>
          <w:b/>
          <w:bCs/>
          <w:u w:val="single"/>
          <w:lang w:val="ka-GE"/>
        </w:rPr>
        <w:t xml:space="preserve">არ შეიცვალოს </w:t>
      </w:r>
      <w:r w:rsidRPr="00743F94">
        <w:rPr>
          <w:rFonts w:ascii="Sylfaen" w:hAnsi="Sylfaen"/>
          <w:b/>
          <w:bCs/>
          <w:u w:val="single"/>
          <w:lang w:val="ka-GE"/>
        </w:rPr>
        <w:t>შე</w:t>
      </w:r>
      <w:r w:rsidR="00221745" w:rsidRPr="00743F94">
        <w:rPr>
          <w:rFonts w:ascii="Sylfaen" w:hAnsi="Sylfaen"/>
          <w:b/>
          <w:bCs/>
          <w:u w:val="single"/>
          <w:lang w:val="ka-GE"/>
        </w:rPr>
        <w:t>მო</w:t>
      </w:r>
      <w:r w:rsidRPr="00743F94">
        <w:rPr>
          <w:rFonts w:ascii="Sylfaen" w:hAnsi="Sylfaen"/>
          <w:b/>
          <w:bCs/>
          <w:u w:val="single"/>
          <w:lang w:val="ka-GE"/>
        </w:rPr>
        <w:t>თავაზებული ფასები ხელშეკრულების პერიოდში.</w:t>
      </w:r>
    </w:p>
    <w:p w14:paraId="4A4562AC" w14:textId="2F617B7B" w:rsidR="00222959" w:rsidRPr="00E554F0" w:rsidRDefault="00222959" w:rsidP="00547B49">
      <w:pPr>
        <w:jc w:val="both"/>
        <w:rPr>
          <w:rFonts w:ascii="Sylfaen" w:hAnsi="Sylfaen"/>
          <w:b/>
          <w:bCs/>
          <w:lang w:val="en-GB"/>
        </w:rPr>
      </w:pPr>
    </w:p>
    <w:p w14:paraId="49CAF978" w14:textId="2A7E784B" w:rsidR="00743F94" w:rsidRP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1D90E0E7" w14:textId="102F3047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624186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C22EFE">
        <w:rPr>
          <w:rFonts w:ascii="Sylfaen" w:hAnsi="Sylfaen"/>
          <w:lang w:val="ka-GE"/>
        </w:rPr>
        <w:t xml:space="preserve"> 202</w:t>
      </w:r>
      <w:r w:rsidR="007D5E30">
        <w:rPr>
          <w:rFonts w:ascii="Sylfaen" w:hAnsi="Sylfaen"/>
          <w:lang w:val="ka-GE"/>
        </w:rPr>
        <w:t>1</w:t>
      </w:r>
      <w:r w:rsidR="008409E2" w:rsidRPr="00C22EFE">
        <w:rPr>
          <w:rFonts w:ascii="Sylfaen" w:hAnsi="Sylfaen"/>
          <w:lang w:val="ka-GE"/>
        </w:rPr>
        <w:t xml:space="preserve"> წლის </w:t>
      </w:r>
      <w:r w:rsidR="0022432F">
        <w:rPr>
          <w:rFonts w:ascii="Sylfaen" w:hAnsi="Sylfaen"/>
          <w:lang w:val="ka-GE"/>
        </w:rPr>
        <w:t>17</w:t>
      </w:r>
      <w:r w:rsidR="00602CE4" w:rsidRPr="00C22EFE">
        <w:rPr>
          <w:rFonts w:ascii="Sylfaen" w:hAnsi="Sylfaen"/>
          <w:lang w:val="ka-GE"/>
        </w:rPr>
        <w:t xml:space="preserve"> დეკემბერი</w:t>
      </w:r>
    </w:p>
    <w:p w14:paraId="5A10C4E0" w14:textId="13F73F93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624186">
        <w:rPr>
          <w:rFonts w:ascii="Sylfaen" w:hAnsi="Sylfaen"/>
          <w:b/>
          <w:bCs/>
          <w:lang w:val="ka-GE"/>
        </w:rPr>
        <w:t>:</w:t>
      </w:r>
      <w:r w:rsidR="008409E2" w:rsidRPr="00C22EFE">
        <w:rPr>
          <w:rFonts w:ascii="Sylfaen" w:hAnsi="Sylfaen"/>
          <w:lang w:val="ka-GE"/>
        </w:rPr>
        <w:t xml:space="preserve"> 202</w:t>
      </w:r>
      <w:r w:rsidR="007A730E">
        <w:rPr>
          <w:rFonts w:ascii="Sylfaen" w:hAnsi="Sylfaen"/>
          <w:lang w:val="ka-GE"/>
        </w:rPr>
        <w:t>1</w:t>
      </w:r>
      <w:r w:rsidR="008409E2" w:rsidRPr="00C22EFE">
        <w:rPr>
          <w:rFonts w:ascii="Sylfaen" w:hAnsi="Sylfaen"/>
          <w:lang w:val="ka-GE"/>
        </w:rPr>
        <w:t xml:space="preserve"> წლის </w:t>
      </w:r>
      <w:r w:rsidR="007A730E">
        <w:rPr>
          <w:rFonts w:ascii="Sylfaen" w:hAnsi="Sylfaen"/>
          <w:lang w:val="ka-GE"/>
        </w:rPr>
        <w:t>2</w:t>
      </w:r>
      <w:r w:rsidR="00602CE4" w:rsidRPr="00C22EFE">
        <w:rPr>
          <w:rFonts w:ascii="Sylfaen" w:hAnsi="Sylfaen"/>
          <w:lang w:val="ka-GE"/>
        </w:rPr>
        <w:t>7 დეკემბერი</w:t>
      </w:r>
    </w:p>
    <w:p w14:paraId="505D9FBD" w14:textId="39B6AD05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624186">
        <w:rPr>
          <w:rFonts w:ascii="Sylfaen" w:hAnsi="Sylfaen"/>
          <w:b/>
          <w:bCs/>
          <w:lang w:val="ka-GE"/>
        </w:rPr>
        <w:t>დახურვის დრო:</w:t>
      </w:r>
      <w:r w:rsidR="008409E2" w:rsidRPr="00C22EFE">
        <w:rPr>
          <w:rFonts w:ascii="Sylfaen" w:hAnsi="Sylfaen"/>
          <w:lang w:val="ka-GE"/>
        </w:rPr>
        <w:t xml:space="preserve"> </w:t>
      </w:r>
      <w:r w:rsidR="00732871" w:rsidRPr="00C22EFE">
        <w:rPr>
          <w:rFonts w:ascii="Sylfaen" w:hAnsi="Sylfaen"/>
          <w:lang w:val="ka-GE"/>
        </w:rPr>
        <w:t>24:00</w:t>
      </w:r>
    </w:p>
    <w:p w14:paraId="2F3D582D" w14:textId="2BBFDA86" w:rsidR="00602CE4" w:rsidRPr="00C22EFE" w:rsidRDefault="008409E2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შემოთავაზების საგანი:</w:t>
      </w:r>
      <w:r w:rsidRPr="00C22EFE">
        <w:rPr>
          <w:rFonts w:ascii="Sylfaen" w:hAnsi="Sylfaen"/>
          <w:lang w:val="ka-GE"/>
        </w:rPr>
        <w:t xml:space="preserve"> </w:t>
      </w:r>
      <w:r w:rsidR="00850D14" w:rsidRPr="00C22EFE">
        <w:rPr>
          <w:rFonts w:ascii="Sylfaen" w:hAnsi="Sylfaen"/>
          <w:lang w:val="ka-GE"/>
        </w:rPr>
        <w:t>ავეჯის</w:t>
      </w:r>
      <w:r w:rsidR="005D251B">
        <w:rPr>
          <w:rFonts w:ascii="Sylfaen" w:hAnsi="Sylfaen"/>
          <w:lang w:val="ka-GE"/>
        </w:rPr>
        <w:t xml:space="preserve"> დამზადება/</w:t>
      </w:r>
      <w:r w:rsidR="00850D14" w:rsidRPr="00C22EFE">
        <w:rPr>
          <w:rFonts w:ascii="Sylfaen" w:hAnsi="Sylfaen"/>
          <w:lang w:val="ka-GE"/>
        </w:rPr>
        <w:t xml:space="preserve"> </w:t>
      </w:r>
      <w:r w:rsidR="005D251B">
        <w:rPr>
          <w:rFonts w:ascii="Sylfaen" w:hAnsi="Sylfaen"/>
          <w:lang w:val="ka-GE"/>
        </w:rPr>
        <w:t>მოწოდება</w:t>
      </w:r>
    </w:p>
    <w:p w14:paraId="2F60D82F" w14:textId="12ADFB29" w:rsidR="006876F6" w:rsidRDefault="006876F6" w:rsidP="00033DEA">
      <w:pPr>
        <w:jc w:val="both"/>
        <w:rPr>
          <w:rFonts w:ascii="Sylfaen" w:hAnsi="Sylfaen"/>
          <w:lang w:val="ka-GE"/>
        </w:rPr>
      </w:pPr>
    </w:p>
    <w:p w14:paraId="37890FB0" w14:textId="202BAAD5" w:rsidR="001F1841" w:rsidRDefault="001F1841" w:rsidP="00033DEA">
      <w:pPr>
        <w:jc w:val="both"/>
        <w:rPr>
          <w:rFonts w:ascii="Sylfaen" w:hAnsi="Sylfaen"/>
          <w:lang w:val="ka-GE"/>
        </w:rPr>
      </w:pPr>
    </w:p>
    <w:p w14:paraId="46456354" w14:textId="77777777" w:rsidR="001F1841" w:rsidRPr="006876F6" w:rsidRDefault="001F1841" w:rsidP="00033DEA">
      <w:pPr>
        <w:jc w:val="both"/>
        <w:rPr>
          <w:rFonts w:ascii="Sylfaen" w:hAnsi="Sylfaen"/>
          <w:lang w:val="ka-GE"/>
        </w:rPr>
      </w:pPr>
    </w:p>
    <w:p w14:paraId="7D53DEA5" w14:textId="7E278A85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lastRenderedPageBreak/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5B045C4B" w14:textId="140F0122" w:rsidR="00033DEA" w:rsidRPr="00323BAA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(RFQ)</w:t>
      </w:r>
      <w:r w:rsidR="00033DEA" w:rsidRPr="00033DEA">
        <w:rPr>
          <w:rFonts w:ascii="Sylfaen" w:hAnsi="Sylfaen"/>
        </w:rPr>
        <w:t xml:space="preserve">. </w:t>
      </w:r>
      <w:bookmarkStart w:id="0" w:name="_Hlk90465507"/>
      <w:r w:rsidR="009C0046">
        <w:rPr>
          <w:rFonts w:ascii="Sylfaen" w:hAnsi="Sylfaen"/>
          <w:lang w:val="ka-GE"/>
        </w:rPr>
        <w:t xml:space="preserve">აუცილებელია </w:t>
      </w:r>
      <w:r w:rsidR="00AB236E">
        <w:rPr>
          <w:rFonts w:ascii="Sylfaen" w:hAnsi="Sylfaen"/>
          <w:lang w:val="ka-GE"/>
        </w:rPr>
        <w:t xml:space="preserve">ფასი მოიცავდეს </w:t>
      </w:r>
      <w:r w:rsidR="009C0046">
        <w:rPr>
          <w:rFonts w:ascii="Sylfaen" w:hAnsi="Sylfaen"/>
          <w:lang w:val="ka-GE"/>
        </w:rPr>
        <w:t>ტრანსპორტირების</w:t>
      </w:r>
      <w:r w:rsidR="0044522A">
        <w:rPr>
          <w:rFonts w:ascii="Sylfaen" w:hAnsi="Sylfaen"/>
          <w:lang w:val="ka-GE"/>
        </w:rPr>
        <w:t xml:space="preserve"> </w:t>
      </w:r>
      <w:r w:rsidR="00513C14">
        <w:rPr>
          <w:rFonts w:ascii="Sylfaen" w:hAnsi="Sylfaen"/>
          <w:lang w:val="ka-GE"/>
        </w:rPr>
        <w:t>ხარჯ</w:t>
      </w:r>
      <w:r w:rsidR="00A41E18">
        <w:rPr>
          <w:rFonts w:ascii="Sylfaen" w:hAnsi="Sylfaen"/>
          <w:lang w:val="ka-GE"/>
        </w:rPr>
        <w:t>ებს</w:t>
      </w:r>
      <w:r w:rsidR="00513C14">
        <w:rPr>
          <w:rFonts w:ascii="Sylfaen" w:hAnsi="Sylfaen"/>
          <w:lang w:val="ka-GE"/>
        </w:rPr>
        <w:t xml:space="preserve"> </w:t>
      </w:r>
    </w:p>
    <w:bookmarkEnd w:id="0"/>
    <w:p w14:paraId="31854DF6" w14:textId="0655D12C" w:rsidR="00323BAA" w:rsidRPr="00D71AE6" w:rsidRDefault="00B06002" w:rsidP="00D71AE6">
      <w:pPr>
        <w:pStyle w:val="ListParagraph"/>
        <w:numPr>
          <w:ilvl w:val="0"/>
          <w:numId w:val="9"/>
        </w:numPr>
        <w:rPr>
          <w:rFonts w:ascii="Sylfaen" w:hAnsi="Sylfaen"/>
          <w:lang w:val="en-GB"/>
        </w:rPr>
      </w:pPr>
      <w:r w:rsidRPr="00D71AE6">
        <w:rPr>
          <w:rFonts w:ascii="Sylfaen" w:hAnsi="Sylfaen"/>
        </w:rPr>
        <w:t>Annex A</w:t>
      </w:r>
      <w:r w:rsidR="00297781" w:rsidRPr="00D71AE6">
        <w:rPr>
          <w:rFonts w:ascii="Sylfaen" w:hAnsi="Sylfaen"/>
          <w:lang w:val="ka-GE"/>
        </w:rPr>
        <w:t>1,</w:t>
      </w:r>
      <w:r w:rsidRPr="00D71AE6">
        <w:rPr>
          <w:rFonts w:ascii="Sylfaen" w:hAnsi="Sylfaen"/>
        </w:rPr>
        <w:t xml:space="preserve"> </w:t>
      </w:r>
      <w:r w:rsidR="00297781" w:rsidRPr="00D71AE6">
        <w:rPr>
          <w:rFonts w:ascii="Sylfaen" w:hAnsi="Sylfaen"/>
        </w:rPr>
        <w:t xml:space="preserve">A </w:t>
      </w:r>
      <w:r w:rsidRPr="00D71AE6">
        <w:rPr>
          <w:rFonts w:ascii="Sylfaen" w:hAnsi="Sylfaen"/>
        </w:rPr>
        <w:t>2-</w:t>
      </w:r>
      <w:r w:rsidR="00D249C1" w:rsidRPr="00D71AE6">
        <w:rPr>
          <w:rFonts w:ascii="Sylfaen" w:hAnsi="Sylfaen"/>
          <w:lang w:val="ka-GE"/>
        </w:rPr>
        <w:t xml:space="preserve">შევსებული, ხელმოწერილი და ბეჭედდასმული, </w:t>
      </w:r>
      <w:r w:rsidRPr="00D71AE6">
        <w:rPr>
          <w:rFonts w:ascii="Sylfaen" w:hAnsi="Sylfaen"/>
          <w:lang w:val="ka-GE"/>
        </w:rPr>
        <w:t xml:space="preserve">ლდს-ის </w:t>
      </w:r>
      <w:r w:rsidR="00297781" w:rsidRPr="00D71AE6">
        <w:rPr>
          <w:rFonts w:ascii="Sylfaen" w:hAnsi="Sylfaen"/>
          <w:lang w:val="ka-GE"/>
        </w:rPr>
        <w:t xml:space="preserve">ტექნიკური და </w:t>
      </w:r>
      <w:r w:rsidRPr="00D71AE6">
        <w:rPr>
          <w:rFonts w:ascii="Sylfaen" w:hAnsi="Sylfaen"/>
          <w:lang w:val="ka-GE"/>
        </w:rPr>
        <w:t xml:space="preserve">ფინანსური </w:t>
      </w:r>
      <w:r w:rsidR="00D249C1" w:rsidRPr="00D71AE6">
        <w:rPr>
          <w:rFonts w:ascii="Sylfaen" w:hAnsi="Sylfaen"/>
          <w:lang w:val="ka-GE"/>
        </w:rPr>
        <w:t>დოკუმენტ</w:t>
      </w:r>
      <w:r w:rsidR="00297781" w:rsidRPr="00D71AE6">
        <w:rPr>
          <w:rFonts w:ascii="Sylfaen" w:hAnsi="Sylfaen"/>
          <w:lang w:val="ka-GE"/>
        </w:rPr>
        <w:t>ები</w:t>
      </w:r>
      <w:r w:rsidR="00D249C1" w:rsidRPr="00D71AE6">
        <w:rPr>
          <w:rFonts w:ascii="Sylfaen" w:hAnsi="Sylfaen"/>
          <w:lang w:val="ka-GE"/>
        </w:rPr>
        <w:t xml:space="preserve"> </w:t>
      </w:r>
      <w:r w:rsidRPr="00D71AE6">
        <w:rPr>
          <w:rFonts w:ascii="Sylfaen" w:hAnsi="Sylfaen"/>
          <w:lang w:val="ka-GE"/>
        </w:rPr>
        <w:t>საქონლის შესყიდვაზე</w:t>
      </w:r>
      <w:r w:rsidR="00D71AE6" w:rsidRPr="00D71AE6">
        <w:rPr>
          <w:rFonts w:ascii="Sylfaen" w:hAnsi="Sylfaen"/>
          <w:lang w:val="en-GB"/>
        </w:rPr>
        <w:t xml:space="preserve">; </w:t>
      </w:r>
      <w:proofErr w:type="spellStart"/>
      <w:r w:rsidR="00D71AE6" w:rsidRPr="00D71AE6">
        <w:rPr>
          <w:rFonts w:ascii="Sylfaen" w:hAnsi="Sylfaen"/>
          <w:lang w:val="en-GB"/>
        </w:rPr>
        <w:t>აუცილებელია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  <w:proofErr w:type="spellStart"/>
      <w:r w:rsidR="00D71AE6" w:rsidRPr="00D71AE6">
        <w:rPr>
          <w:rFonts w:ascii="Sylfaen" w:hAnsi="Sylfaen"/>
          <w:lang w:val="en-GB"/>
        </w:rPr>
        <w:t>ფასი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  <w:proofErr w:type="spellStart"/>
      <w:r w:rsidR="00D71AE6" w:rsidRPr="00D71AE6">
        <w:rPr>
          <w:rFonts w:ascii="Sylfaen" w:hAnsi="Sylfaen"/>
          <w:lang w:val="en-GB"/>
        </w:rPr>
        <w:t>მოიცავდეს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  <w:proofErr w:type="spellStart"/>
      <w:r w:rsidR="00D71AE6" w:rsidRPr="00D71AE6">
        <w:rPr>
          <w:rFonts w:ascii="Sylfaen" w:hAnsi="Sylfaen"/>
          <w:lang w:val="en-GB"/>
        </w:rPr>
        <w:t>ტრანსპორტირების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  <w:proofErr w:type="spellStart"/>
      <w:r w:rsidR="00D71AE6" w:rsidRPr="00D71AE6">
        <w:rPr>
          <w:rFonts w:ascii="Sylfaen" w:hAnsi="Sylfaen"/>
          <w:lang w:val="en-GB"/>
        </w:rPr>
        <w:t>ხარჯებს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</w:p>
    <w:p w14:paraId="1D51D253" w14:textId="2DF56CFE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318F3343" w14:textId="3B632583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10AB33B2" w14:textId="548E1AF0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20C6F058" w14:textId="00381578" w:rsidR="00AB236E" w:rsidRPr="00652F86" w:rsidRDefault="00AB236E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 გაეცნოთ ჩარჩო ხელშეკრულების ნიმუშს (არ საჭიროებს გადმოგზავნას)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178E5873" w14:textId="3267C3DE" w:rsidR="00A834E8" w:rsidRPr="00A834E8" w:rsidRDefault="00611ED9" w:rsidP="00A834E8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</w:t>
      </w:r>
      <w:r w:rsidRPr="00611ED9">
        <w:rPr>
          <w:rFonts w:ascii="Sylfaen" w:hAnsi="Sylfaen"/>
          <w:lang w:val="ka-GE"/>
        </w:rPr>
        <w:t xml:space="preserve">  შე</w:t>
      </w:r>
      <w:r>
        <w:rPr>
          <w:rFonts w:ascii="Sylfaen" w:hAnsi="Sylfaen"/>
          <w:lang w:val="ka-GE"/>
        </w:rPr>
        <w:t>მო</w:t>
      </w:r>
      <w:r w:rsidRPr="00611ED9">
        <w:rPr>
          <w:rFonts w:ascii="Sylfaen" w:hAnsi="Sylfaen"/>
          <w:lang w:val="ka-GE"/>
        </w:rPr>
        <w:t>თავაზება (ტექნიკური პარამეტრები</w:t>
      </w:r>
      <w:r>
        <w:rPr>
          <w:rFonts w:ascii="Sylfaen" w:hAnsi="Sylfaen"/>
          <w:lang w:val="ka-GE"/>
        </w:rPr>
        <w:t xml:space="preserve"> და </w:t>
      </w:r>
      <w:r w:rsidRPr="00611ED9">
        <w:rPr>
          <w:rFonts w:ascii="Sylfaen" w:hAnsi="Sylfaen"/>
          <w:lang w:val="ka-GE"/>
        </w:rPr>
        <w:t>ერთეულის ფასი</w:t>
      </w:r>
      <w:r>
        <w:rPr>
          <w:rFonts w:ascii="Sylfaen" w:hAnsi="Sylfaen"/>
          <w:lang w:val="ka-GE"/>
        </w:rPr>
        <w:t>) სხვა მოთხოვნილ დოკუმენტებთან ერთად</w:t>
      </w:r>
      <w:r w:rsidRPr="00611ED9">
        <w:rPr>
          <w:rFonts w:ascii="Sylfaen" w:hAnsi="Sylfaen"/>
          <w:lang w:val="ka-GE"/>
        </w:rPr>
        <w:t xml:space="preserve"> უნდა მოგვაწოდო</w:t>
      </w:r>
      <w:r>
        <w:rPr>
          <w:rFonts w:ascii="Sylfaen" w:hAnsi="Sylfaen"/>
          <w:lang w:val="ka-GE"/>
        </w:rPr>
        <w:t>ნ</w:t>
      </w:r>
      <w:r w:rsidRPr="00611ED9">
        <w:rPr>
          <w:rFonts w:ascii="Sylfaen" w:hAnsi="Sylfaen"/>
          <w:lang w:val="ka-GE"/>
        </w:rPr>
        <w:t xml:space="preserve"> შემდეგ ელექტრონულ მისამართზე</w:t>
      </w:r>
      <w:r w:rsidR="00691589">
        <w:rPr>
          <w:rFonts w:ascii="Sylfaen" w:hAnsi="Sylfaen"/>
          <w:lang w:val="ka-GE"/>
        </w:rPr>
        <w:t xml:space="preserve">: </w:t>
      </w:r>
      <w:hyperlink r:id="rId8" w:history="1">
        <w:r w:rsidR="00691589" w:rsidRPr="00691589">
          <w:rPr>
            <w:rStyle w:val="Hyperlink"/>
            <w:rFonts w:ascii="Sylfaen" w:hAnsi="Sylfaen"/>
            <w:lang w:val="da-DK"/>
          </w:rPr>
          <w:t>rfq.geo.zug@drc.ngo</w:t>
        </w:r>
      </w:hyperlink>
      <w:r w:rsidR="00691589">
        <w:rPr>
          <w:rFonts w:ascii="Sylfaen" w:hAnsi="Sylfaen"/>
          <w:lang w:val="ka-GE"/>
        </w:rPr>
        <w:t xml:space="preserve"> </w:t>
      </w:r>
      <w:r w:rsidR="003A5E63">
        <w:rPr>
          <w:rFonts w:ascii="Sylfaen" w:hAnsi="Sylfaen"/>
          <w:lang w:val="ka-GE"/>
        </w:rPr>
        <w:t>და</w:t>
      </w:r>
      <w:r w:rsidR="00A834E8" w:rsidRPr="00A834E8">
        <w:rPr>
          <w:rFonts w:ascii="Sylfaen" w:hAnsi="Sylfaen"/>
          <w:lang w:val="ka-GE"/>
        </w:rPr>
        <w:t xml:space="preserve"> მიუთითო</w:t>
      </w:r>
      <w:r w:rsidR="003A5E63">
        <w:rPr>
          <w:rFonts w:ascii="Sylfaen" w:hAnsi="Sylfaen"/>
          <w:lang w:val="ka-GE"/>
        </w:rPr>
        <w:t>ნ</w:t>
      </w:r>
      <w:r w:rsidR="00A834E8" w:rsidRPr="00A834E8">
        <w:rPr>
          <w:rFonts w:ascii="Sylfaen" w:hAnsi="Sylfaen"/>
          <w:lang w:val="ka-GE"/>
        </w:rPr>
        <w:t xml:space="preserve"> შემოთავაზების ნომერი </w:t>
      </w:r>
      <w:r w:rsidR="00A834E8" w:rsidRPr="00DC430C">
        <w:rPr>
          <w:rFonts w:ascii="Sylfaen" w:hAnsi="Sylfaen"/>
          <w:b/>
          <w:bCs/>
          <w:lang w:val="ka-GE"/>
        </w:rPr>
        <w:t xml:space="preserve"># </w:t>
      </w:r>
      <w:r w:rsidR="00DC430C" w:rsidRPr="00DC430C">
        <w:rPr>
          <w:rFonts w:ascii="Sylfaen" w:hAnsi="Sylfaen"/>
          <w:b/>
          <w:bCs/>
          <w:lang w:val="ka-GE"/>
        </w:rPr>
        <w:t>1712-01</w:t>
      </w:r>
      <w:r w:rsidR="001E1714">
        <w:rPr>
          <w:rFonts w:ascii="Sylfaen" w:hAnsi="Sylfaen"/>
          <w:b/>
          <w:bCs/>
          <w:lang w:val="ka-GE"/>
        </w:rPr>
        <w:t xml:space="preserve"> -</w:t>
      </w:r>
      <w:r w:rsidR="00A834E8" w:rsidRPr="00A834E8">
        <w:rPr>
          <w:rFonts w:ascii="Sylfaen" w:hAnsi="Sylfaen"/>
          <w:b/>
          <w:bCs/>
          <w:lang w:val="ka-GE"/>
        </w:rPr>
        <w:t xml:space="preserve">ავეჯის დამზადება და მოწოდება </w:t>
      </w:r>
      <w:r w:rsidR="00A834E8">
        <w:rPr>
          <w:rFonts w:ascii="Sylfaen" w:hAnsi="Sylfaen"/>
          <w:lang w:val="ka-GE"/>
        </w:rPr>
        <w:t xml:space="preserve">ელექტრონული ფოსტის </w:t>
      </w:r>
      <w:r w:rsidR="00A834E8" w:rsidRPr="00A834E8">
        <w:rPr>
          <w:rFonts w:ascii="Sylfaen" w:hAnsi="Sylfaen"/>
          <w:lang w:val="ka-GE"/>
        </w:rPr>
        <w:t>საგნის ველში</w:t>
      </w:r>
      <w:r w:rsidR="003A5E63">
        <w:rPr>
          <w:rFonts w:ascii="Sylfaen" w:hAnsi="Sylfaen"/>
          <w:lang w:val="ka-GE"/>
        </w:rPr>
        <w:t xml:space="preserve"> ან წარადგინონ ლტოლვილთა დანიის საბჭოს ზუგდიდ</w:t>
      </w:r>
      <w:r w:rsidR="00330676">
        <w:rPr>
          <w:rFonts w:ascii="Sylfaen" w:hAnsi="Sylfaen"/>
          <w:lang w:val="ka-GE"/>
        </w:rPr>
        <w:t>ის ოფისში შემდეგ მისამართზე</w:t>
      </w:r>
      <w:r w:rsidR="004C5B94">
        <w:rPr>
          <w:rFonts w:ascii="Sylfaen" w:hAnsi="Sylfaen"/>
          <w:lang w:val="ka-GE"/>
        </w:rPr>
        <w:t xml:space="preserve">: </w:t>
      </w:r>
      <w:r w:rsidR="00330676">
        <w:rPr>
          <w:rFonts w:ascii="Sylfaen" w:hAnsi="Sylfaen"/>
          <w:lang w:val="ka-GE"/>
        </w:rPr>
        <w:t xml:space="preserve">8 მარტის ქუჩა #1 არა უგვიანეს 2021 წლის 27 დეკემბრისა. </w:t>
      </w:r>
    </w:p>
    <w:p w14:paraId="45402879" w14:textId="2D487A22" w:rsidR="00770F65" w:rsidRPr="00E3592F" w:rsidRDefault="002C385B" w:rsidP="00547B49">
      <w:pPr>
        <w:jc w:val="both"/>
        <w:rPr>
          <w:rFonts w:ascii="Sylfaen" w:hAnsi="Sylfaen"/>
          <w:lang w:val="ka-GE"/>
        </w:rPr>
      </w:pPr>
      <w:r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9" w:history="1">
        <w:r w:rsidRPr="00E3592F">
          <w:rPr>
            <w:rStyle w:val="Hyperlink"/>
            <w:rFonts w:ascii="Sylfaen" w:hAnsi="Sylfaen"/>
            <w:color w:val="auto"/>
            <w:u w:val="none"/>
          </w:rPr>
          <w:t>ekaterine.gabisonia@drc.ngo</w:t>
        </w:r>
      </w:hyperlink>
      <w:r>
        <w:rPr>
          <w:rFonts w:ascii="Sylfaen" w:hAnsi="Sylfaen"/>
          <w:lang w:val="ka-GE"/>
        </w:rPr>
        <w:t xml:space="preserve"> </w:t>
      </w:r>
    </w:p>
    <w:p w14:paraId="7AE96275" w14:textId="36DFDD78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02F5940F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</w:p>
    <w:p w14:paraId="223DA2EC" w14:textId="77777777" w:rsidR="005A31D0" w:rsidRPr="003878BB" w:rsidRDefault="005A31D0" w:rsidP="005A31D0">
      <w:pPr>
        <w:pStyle w:val="ListParagraph"/>
        <w:jc w:val="both"/>
        <w:rPr>
          <w:rFonts w:ascii="Sylfaen" w:hAnsi="Sylfaen"/>
          <w:lang w:val="ka-GE"/>
        </w:rPr>
      </w:pPr>
    </w:p>
    <w:p w14:paraId="735FCE91" w14:textId="160C6B70" w:rsidR="00E87EE2" w:rsidRPr="00D37F16" w:rsidRDefault="00E87EE2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sectPr w:rsidR="00E87EE2" w:rsidRPr="00D37F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1997" w14:textId="77777777" w:rsidR="00453C88" w:rsidRDefault="00453C88" w:rsidP="007D2064">
      <w:pPr>
        <w:spacing w:after="0" w:line="240" w:lineRule="auto"/>
      </w:pPr>
      <w:r>
        <w:separator/>
      </w:r>
    </w:p>
  </w:endnote>
  <w:endnote w:type="continuationSeparator" w:id="0">
    <w:p w14:paraId="6F8F599D" w14:textId="77777777" w:rsidR="00453C88" w:rsidRDefault="00453C88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DDA7" w14:textId="77777777" w:rsidR="00453C88" w:rsidRDefault="00453C88" w:rsidP="007D2064">
      <w:pPr>
        <w:spacing w:after="0" w:line="240" w:lineRule="auto"/>
      </w:pPr>
      <w:r>
        <w:separator/>
      </w:r>
    </w:p>
  </w:footnote>
  <w:footnote w:type="continuationSeparator" w:id="0">
    <w:p w14:paraId="0A578A12" w14:textId="77777777" w:rsidR="00453C88" w:rsidRDefault="00453C88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2C28"/>
    <w:multiLevelType w:val="hybridMultilevel"/>
    <w:tmpl w:val="8EF8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CA49B1"/>
    <w:multiLevelType w:val="hybridMultilevel"/>
    <w:tmpl w:val="C0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0"/>
  </w:num>
  <w:num w:numId="5">
    <w:abstractNumId w:val="5"/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0"/>
  </w:num>
  <w:num w:numId="14">
    <w:abstractNumId w:val="4"/>
  </w:num>
  <w:num w:numId="15">
    <w:abstractNumId w:val="23"/>
  </w:num>
  <w:num w:numId="16">
    <w:abstractNumId w:val="22"/>
  </w:num>
  <w:num w:numId="17">
    <w:abstractNumId w:val="24"/>
  </w:num>
  <w:num w:numId="18">
    <w:abstractNumId w:val="12"/>
  </w:num>
  <w:num w:numId="19">
    <w:abstractNumId w:val="19"/>
  </w:num>
  <w:num w:numId="20">
    <w:abstractNumId w:val="8"/>
  </w:num>
  <w:num w:numId="21">
    <w:abstractNumId w:val="1"/>
  </w:num>
  <w:num w:numId="22">
    <w:abstractNumId w:val="0"/>
  </w:num>
  <w:num w:numId="23">
    <w:abstractNumId w:val="15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oxrAX3qKt4sAAAA"/>
  </w:docVars>
  <w:rsids>
    <w:rsidRoot w:val="00883FCF"/>
    <w:rsid w:val="000007EA"/>
    <w:rsid w:val="0001009F"/>
    <w:rsid w:val="0002600F"/>
    <w:rsid w:val="00026BA5"/>
    <w:rsid w:val="00033DEA"/>
    <w:rsid w:val="000366E2"/>
    <w:rsid w:val="0003780B"/>
    <w:rsid w:val="0004432E"/>
    <w:rsid w:val="00050A3B"/>
    <w:rsid w:val="000851CF"/>
    <w:rsid w:val="00091B5C"/>
    <w:rsid w:val="00097AB3"/>
    <w:rsid w:val="000A1F1E"/>
    <w:rsid w:val="000A3857"/>
    <w:rsid w:val="000C5697"/>
    <w:rsid w:val="000C6729"/>
    <w:rsid w:val="000D02AB"/>
    <w:rsid w:val="000D2C3A"/>
    <w:rsid w:val="000E53E3"/>
    <w:rsid w:val="00114A56"/>
    <w:rsid w:val="00120CC6"/>
    <w:rsid w:val="001248EB"/>
    <w:rsid w:val="00124A07"/>
    <w:rsid w:val="00130C69"/>
    <w:rsid w:val="00131BD7"/>
    <w:rsid w:val="00131D82"/>
    <w:rsid w:val="00140D34"/>
    <w:rsid w:val="0017250E"/>
    <w:rsid w:val="00191C6B"/>
    <w:rsid w:val="0019393F"/>
    <w:rsid w:val="001B083B"/>
    <w:rsid w:val="001E1714"/>
    <w:rsid w:val="001E3E3D"/>
    <w:rsid w:val="001E6214"/>
    <w:rsid w:val="001F1841"/>
    <w:rsid w:val="00214C6C"/>
    <w:rsid w:val="00221745"/>
    <w:rsid w:val="00222959"/>
    <w:rsid w:val="0022432F"/>
    <w:rsid w:val="00235C68"/>
    <w:rsid w:val="00242BD8"/>
    <w:rsid w:val="002527F5"/>
    <w:rsid w:val="00257623"/>
    <w:rsid w:val="00267B84"/>
    <w:rsid w:val="00275BED"/>
    <w:rsid w:val="00277D7C"/>
    <w:rsid w:val="002833B0"/>
    <w:rsid w:val="00290B0C"/>
    <w:rsid w:val="002923C6"/>
    <w:rsid w:val="00296CD7"/>
    <w:rsid w:val="00297781"/>
    <w:rsid w:val="002A711A"/>
    <w:rsid w:val="002B7773"/>
    <w:rsid w:val="002C163D"/>
    <w:rsid w:val="002C385B"/>
    <w:rsid w:val="002C4115"/>
    <w:rsid w:val="002D6126"/>
    <w:rsid w:val="00322F3E"/>
    <w:rsid w:val="00323BAA"/>
    <w:rsid w:val="00330676"/>
    <w:rsid w:val="00333F59"/>
    <w:rsid w:val="00341571"/>
    <w:rsid w:val="003423B3"/>
    <w:rsid w:val="00346A2D"/>
    <w:rsid w:val="00351C65"/>
    <w:rsid w:val="00367BE4"/>
    <w:rsid w:val="00385109"/>
    <w:rsid w:val="003878BB"/>
    <w:rsid w:val="0039383E"/>
    <w:rsid w:val="00394213"/>
    <w:rsid w:val="00397973"/>
    <w:rsid w:val="003A5E63"/>
    <w:rsid w:val="003A7F80"/>
    <w:rsid w:val="003D5B0E"/>
    <w:rsid w:val="003E1BB7"/>
    <w:rsid w:val="004045C6"/>
    <w:rsid w:val="00407631"/>
    <w:rsid w:val="00412B3A"/>
    <w:rsid w:val="0042324D"/>
    <w:rsid w:val="00444546"/>
    <w:rsid w:val="00444EE5"/>
    <w:rsid w:val="0044522A"/>
    <w:rsid w:val="00450AD3"/>
    <w:rsid w:val="00453C88"/>
    <w:rsid w:val="00466DC6"/>
    <w:rsid w:val="004702C9"/>
    <w:rsid w:val="00470B5D"/>
    <w:rsid w:val="00471651"/>
    <w:rsid w:val="00474573"/>
    <w:rsid w:val="00477F43"/>
    <w:rsid w:val="00481A5C"/>
    <w:rsid w:val="00485995"/>
    <w:rsid w:val="00485F96"/>
    <w:rsid w:val="00486529"/>
    <w:rsid w:val="004A327A"/>
    <w:rsid w:val="004B3DA3"/>
    <w:rsid w:val="004C3F5C"/>
    <w:rsid w:val="004C5B94"/>
    <w:rsid w:val="004D07D1"/>
    <w:rsid w:val="004D27FE"/>
    <w:rsid w:val="004D6BA0"/>
    <w:rsid w:val="004F0FA0"/>
    <w:rsid w:val="004F0FE6"/>
    <w:rsid w:val="004F1B3B"/>
    <w:rsid w:val="004F7D8E"/>
    <w:rsid w:val="00513C14"/>
    <w:rsid w:val="005169AB"/>
    <w:rsid w:val="00516D6B"/>
    <w:rsid w:val="00516FC3"/>
    <w:rsid w:val="00524F10"/>
    <w:rsid w:val="00533187"/>
    <w:rsid w:val="00537144"/>
    <w:rsid w:val="00547B49"/>
    <w:rsid w:val="005740B2"/>
    <w:rsid w:val="005A31D0"/>
    <w:rsid w:val="005B3DE4"/>
    <w:rsid w:val="005D251B"/>
    <w:rsid w:val="005F17A0"/>
    <w:rsid w:val="005F41C5"/>
    <w:rsid w:val="00602CE4"/>
    <w:rsid w:val="00603350"/>
    <w:rsid w:val="00611ED9"/>
    <w:rsid w:val="00624186"/>
    <w:rsid w:val="006263CE"/>
    <w:rsid w:val="00634A7E"/>
    <w:rsid w:val="00642C0D"/>
    <w:rsid w:val="00652F86"/>
    <w:rsid w:val="0067311A"/>
    <w:rsid w:val="006876F6"/>
    <w:rsid w:val="00691589"/>
    <w:rsid w:val="0069574C"/>
    <w:rsid w:val="006A5C43"/>
    <w:rsid w:val="006A67C6"/>
    <w:rsid w:val="006B5D43"/>
    <w:rsid w:val="006C0854"/>
    <w:rsid w:val="006F0D53"/>
    <w:rsid w:val="006F59C0"/>
    <w:rsid w:val="00713E0D"/>
    <w:rsid w:val="00716BD4"/>
    <w:rsid w:val="00720340"/>
    <w:rsid w:val="0072477F"/>
    <w:rsid w:val="00724D75"/>
    <w:rsid w:val="00725EF0"/>
    <w:rsid w:val="0072663F"/>
    <w:rsid w:val="007279C0"/>
    <w:rsid w:val="0073085C"/>
    <w:rsid w:val="00732871"/>
    <w:rsid w:val="00734622"/>
    <w:rsid w:val="00743F94"/>
    <w:rsid w:val="00766406"/>
    <w:rsid w:val="00770F65"/>
    <w:rsid w:val="00771D08"/>
    <w:rsid w:val="007733D8"/>
    <w:rsid w:val="00780755"/>
    <w:rsid w:val="00782C59"/>
    <w:rsid w:val="00783C15"/>
    <w:rsid w:val="007928D0"/>
    <w:rsid w:val="007A37D7"/>
    <w:rsid w:val="007A730E"/>
    <w:rsid w:val="007A7E01"/>
    <w:rsid w:val="007B575D"/>
    <w:rsid w:val="007B5BAC"/>
    <w:rsid w:val="007B6AFB"/>
    <w:rsid w:val="007D0B32"/>
    <w:rsid w:val="007D2064"/>
    <w:rsid w:val="007D5E30"/>
    <w:rsid w:val="007E7E4B"/>
    <w:rsid w:val="007F6DF8"/>
    <w:rsid w:val="0080540A"/>
    <w:rsid w:val="008116F9"/>
    <w:rsid w:val="008203F2"/>
    <w:rsid w:val="0083189A"/>
    <w:rsid w:val="00833C9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6F15"/>
    <w:rsid w:val="0087468B"/>
    <w:rsid w:val="00880241"/>
    <w:rsid w:val="00883FCF"/>
    <w:rsid w:val="00892125"/>
    <w:rsid w:val="008A098B"/>
    <w:rsid w:val="008A4664"/>
    <w:rsid w:val="008D3E6A"/>
    <w:rsid w:val="008E687A"/>
    <w:rsid w:val="008F2184"/>
    <w:rsid w:val="00905068"/>
    <w:rsid w:val="00906A67"/>
    <w:rsid w:val="00914D4B"/>
    <w:rsid w:val="00926CB4"/>
    <w:rsid w:val="009430B9"/>
    <w:rsid w:val="009521EE"/>
    <w:rsid w:val="00952DDB"/>
    <w:rsid w:val="00957890"/>
    <w:rsid w:val="00961B9E"/>
    <w:rsid w:val="00974324"/>
    <w:rsid w:val="00980A05"/>
    <w:rsid w:val="00982799"/>
    <w:rsid w:val="009852A9"/>
    <w:rsid w:val="009A0779"/>
    <w:rsid w:val="009A25DD"/>
    <w:rsid w:val="009C0046"/>
    <w:rsid w:val="009C0BA3"/>
    <w:rsid w:val="009C280F"/>
    <w:rsid w:val="009D029A"/>
    <w:rsid w:val="009D1C98"/>
    <w:rsid w:val="009D491D"/>
    <w:rsid w:val="009E53CC"/>
    <w:rsid w:val="009F23AD"/>
    <w:rsid w:val="00A150A6"/>
    <w:rsid w:val="00A31705"/>
    <w:rsid w:val="00A32A65"/>
    <w:rsid w:val="00A365D1"/>
    <w:rsid w:val="00A41E18"/>
    <w:rsid w:val="00A627E0"/>
    <w:rsid w:val="00A66B52"/>
    <w:rsid w:val="00A80E97"/>
    <w:rsid w:val="00A834E8"/>
    <w:rsid w:val="00A85ACF"/>
    <w:rsid w:val="00A95D55"/>
    <w:rsid w:val="00AA2EBB"/>
    <w:rsid w:val="00AB236E"/>
    <w:rsid w:val="00AC5184"/>
    <w:rsid w:val="00AD02C6"/>
    <w:rsid w:val="00AD2842"/>
    <w:rsid w:val="00AE3FD3"/>
    <w:rsid w:val="00AF011B"/>
    <w:rsid w:val="00AF4F98"/>
    <w:rsid w:val="00AF5A9A"/>
    <w:rsid w:val="00B01FFD"/>
    <w:rsid w:val="00B06002"/>
    <w:rsid w:val="00B127C3"/>
    <w:rsid w:val="00B174D9"/>
    <w:rsid w:val="00B21753"/>
    <w:rsid w:val="00B24081"/>
    <w:rsid w:val="00B2792E"/>
    <w:rsid w:val="00B44719"/>
    <w:rsid w:val="00B560D6"/>
    <w:rsid w:val="00B606E5"/>
    <w:rsid w:val="00B6368A"/>
    <w:rsid w:val="00B7362A"/>
    <w:rsid w:val="00B8102A"/>
    <w:rsid w:val="00BA1EDB"/>
    <w:rsid w:val="00BA1FD2"/>
    <w:rsid w:val="00BD46C7"/>
    <w:rsid w:val="00BF64E4"/>
    <w:rsid w:val="00BF7142"/>
    <w:rsid w:val="00BF7318"/>
    <w:rsid w:val="00C01FB7"/>
    <w:rsid w:val="00C22EFE"/>
    <w:rsid w:val="00C251F3"/>
    <w:rsid w:val="00C72F73"/>
    <w:rsid w:val="00C80C08"/>
    <w:rsid w:val="00C91C5F"/>
    <w:rsid w:val="00CB02E5"/>
    <w:rsid w:val="00CB77CA"/>
    <w:rsid w:val="00CB7C55"/>
    <w:rsid w:val="00CD6F6A"/>
    <w:rsid w:val="00CD766F"/>
    <w:rsid w:val="00D147CA"/>
    <w:rsid w:val="00D249C1"/>
    <w:rsid w:val="00D37F16"/>
    <w:rsid w:val="00D5624F"/>
    <w:rsid w:val="00D6248D"/>
    <w:rsid w:val="00D71AE6"/>
    <w:rsid w:val="00D76AA8"/>
    <w:rsid w:val="00D86037"/>
    <w:rsid w:val="00D91CA3"/>
    <w:rsid w:val="00D94758"/>
    <w:rsid w:val="00DA2502"/>
    <w:rsid w:val="00DB2801"/>
    <w:rsid w:val="00DB56EE"/>
    <w:rsid w:val="00DC430C"/>
    <w:rsid w:val="00DC4873"/>
    <w:rsid w:val="00DE5F4D"/>
    <w:rsid w:val="00DF368D"/>
    <w:rsid w:val="00E30023"/>
    <w:rsid w:val="00E31E64"/>
    <w:rsid w:val="00E3592F"/>
    <w:rsid w:val="00E35D8D"/>
    <w:rsid w:val="00E5003F"/>
    <w:rsid w:val="00E554F0"/>
    <w:rsid w:val="00E57CF6"/>
    <w:rsid w:val="00E67D97"/>
    <w:rsid w:val="00E87EE2"/>
    <w:rsid w:val="00E970FE"/>
    <w:rsid w:val="00EA20A0"/>
    <w:rsid w:val="00EB126E"/>
    <w:rsid w:val="00EB79AA"/>
    <w:rsid w:val="00EC455C"/>
    <w:rsid w:val="00EC469F"/>
    <w:rsid w:val="00ED2621"/>
    <w:rsid w:val="00ED7D63"/>
    <w:rsid w:val="00EF0881"/>
    <w:rsid w:val="00EF4933"/>
    <w:rsid w:val="00EF65CB"/>
    <w:rsid w:val="00F05ED1"/>
    <w:rsid w:val="00F1287F"/>
    <w:rsid w:val="00F44697"/>
    <w:rsid w:val="00F46FCA"/>
    <w:rsid w:val="00F54488"/>
    <w:rsid w:val="00F549DC"/>
    <w:rsid w:val="00F65BE5"/>
    <w:rsid w:val="00F74CF9"/>
    <w:rsid w:val="00F76FCB"/>
    <w:rsid w:val="00F803CB"/>
    <w:rsid w:val="00F80A21"/>
    <w:rsid w:val="00FA1BB7"/>
    <w:rsid w:val="00FA3AF7"/>
    <w:rsid w:val="00FC10A3"/>
    <w:rsid w:val="00FD68C8"/>
    <w:rsid w:val="00FD6DCC"/>
    <w:rsid w:val="00FE5027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zug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aterine.gabisonia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3</cp:revision>
  <dcterms:created xsi:type="dcterms:W3CDTF">2021-12-17T08:23:00Z</dcterms:created>
  <dcterms:modified xsi:type="dcterms:W3CDTF">2021-12-17T09:04:00Z</dcterms:modified>
</cp:coreProperties>
</file>